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C01" w:rsidRDefault="00557886">
      <w:pPr>
        <w:pStyle w:val="Heading1"/>
      </w:pPr>
      <w:bookmarkStart w:id="0" w:name="_xm0y7zit3g2g" w:colFirst="0" w:colLast="0"/>
      <w:bookmarkEnd w:id="0"/>
      <w:r>
        <w:rPr>
          <w:noProof/>
          <w:color w:val="1155CC"/>
          <w:sz w:val="60"/>
          <w:szCs w:val="60"/>
        </w:rPr>
        <w:drawing>
          <wp:inline distT="114300" distB="114300" distL="114300" distR="114300">
            <wp:extent cx="3397250" cy="514350"/>
            <wp:effectExtent l="0" t="0" r="0" b="0"/>
            <wp:docPr id="2" name="image1.png" descr="President's Commission on Disability Issues Logo"/>
            <wp:cNvGraphicFramePr/>
            <a:graphic xmlns:a="http://schemas.openxmlformats.org/drawingml/2006/main">
              <a:graphicData uri="http://schemas.openxmlformats.org/drawingml/2006/picture">
                <pic:pic xmlns:pic="http://schemas.openxmlformats.org/drawingml/2006/picture">
                  <pic:nvPicPr>
                    <pic:cNvPr id="0" name="image1.png" descr="President's Commission on Disability Issues Logo"/>
                    <pic:cNvPicPr preferRelativeResize="0"/>
                  </pic:nvPicPr>
                  <pic:blipFill>
                    <a:blip r:embed="rId4"/>
                    <a:srcRect/>
                    <a:stretch>
                      <a:fillRect/>
                    </a:stretch>
                  </pic:blipFill>
                  <pic:spPr>
                    <a:xfrm>
                      <a:off x="0" y="0"/>
                      <a:ext cx="3399760" cy="514730"/>
                    </a:xfrm>
                    <a:prstGeom prst="rect">
                      <a:avLst/>
                    </a:prstGeom>
                    <a:ln/>
                  </pic:spPr>
                </pic:pic>
              </a:graphicData>
            </a:graphic>
          </wp:inline>
        </w:drawing>
      </w:r>
      <w:r>
        <w:rPr>
          <w:b w:val="0"/>
          <w:noProof/>
          <w:color w:val="000000"/>
          <w:sz w:val="20"/>
          <w:szCs w:val="20"/>
        </w:rPr>
        <w:t xml:space="preserve">                              </w:t>
      </w:r>
      <w:r>
        <w:rPr>
          <w:b w:val="0"/>
          <w:noProof/>
          <w:color w:val="000000"/>
          <w:sz w:val="20"/>
          <w:szCs w:val="20"/>
        </w:rPr>
        <w:drawing>
          <wp:inline distT="114300" distB="114300" distL="114300" distR="114300">
            <wp:extent cx="2066925" cy="5717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r="70120"/>
                    <a:stretch>
                      <a:fillRect/>
                    </a:stretch>
                  </pic:blipFill>
                  <pic:spPr>
                    <a:xfrm>
                      <a:off x="0" y="0"/>
                      <a:ext cx="2066925" cy="571703"/>
                    </a:xfrm>
                    <a:prstGeom prst="rect">
                      <a:avLst/>
                    </a:prstGeom>
                    <a:ln/>
                  </pic:spPr>
                </pic:pic>
              </a:graphicData>
            </a:graphic>
          </wp:inline>
        </w:drawing>
      </w:r>
    </w:p>
    <w:p w:rsidR="00557886" w:rsidRDefault="00557886">
      <w:pPr>
        <w:pStyle w:val="Title"/>
        <w:spacing w:before="200"/>
      </w:pPr>
      <w:bookmarkStart w:id="1" w:name="_8nwtl38s579f" w:colFirst="0" w:colLast="0"/>
      <w:bookmarkEnd w:id="1"/>
    </w:p>
    <w:p w:rsidR="00486C01" w:rsidRDefault="00557886">
      <w:pPr>
        <w:pStyle w:val="Title"/>
        <w:spacing w:before="200"/>
      </w:pPr>
      <w:r>
        <w:t xml:space="preserve">2022 Day </w:t>
      </w:r>
      <w:r w:rsidR="00855F00">
        <w:t>o</w:t>
      </w:r>
      <w:r>
        <w:t xml:space="preserve">f Mourning  </w:t>
      </w:r>
    </w:p>
    <w:p w:rsidR="00486C01" w:rsidRDefault="00557886">
      <w:pPr>
        <w:pStyle w:val="Subtitle"/>
      </w:pPr>
      <w:bookmarkStart w:id="2" w:name="_m8uzym1qlgjo" w:colFirst="0" w:colLast="0"/>
      <w:bookmarkEnd w:id="2"/>
      <w:r>
        <w:t xml:space="preserve">A candlelight vigil to remember the people with disabilities murdered by caregivers. </w:t>
      </w:r>
    </w:p>
    <w:p w:rsidR="00486C01" w:rsidRDefault="00486C01">
      <w:pPr>
        <w:pStyle w:val="Heading1"/>
        <w:spacing w:before="200" w:after="200"/>
        <w:rPr>
          <w:sz w:val="2"/>
          <w:szCs w:val="2"/>
        </w:rPr>
      </w:pPr>
      <w:bookmarkStart w:id="3" w:name="_mrtsouxmlzv1" w:colFirst="0" w:colLast="0"/>
      <w:bookmarkEnd w:id="3"/>
    </w:p>
    <w:p w:rsidR="00486C01" w:rsidRDefault="00557886">
      <w:pPr>
        <w:pStyle w:val="Heading1"/>
        <w:spacing w:before="200" w:after="200"/>
      </w:pPr>
      <w:bookmarkStart w:id="4" w:name="_f2zilo1pc8yc" w:colFirst="0" w:colLast="0"/>
      <w:bookmarkEnd w:id="4"/>
      <w:r>
        <w:t xml:space="preserve">March 1 | </w:t>
      </w:r>
      <w:r w:rsidR="00855F00">
        <w:t>12</w:t>
      </w:r>
      <w:r>
        <w:t xml:space="preserve">  - </w:t>
      </w:r>
      <w:r w:rsidR="00855F00">
        <w:t>1</w:t>
      </w:r>
      <w:r>
        <w:t xml:space="preserve"> PM | Zoom</w:t>
      </w:r>
      <w:bookmarkStart w:id="5" w:name="_GoBack"/>
      <w:bookmarkEnd w:id="5"/>
      <w:r>
        <w:t xml:space="preserve"> | Register at</w:t>
      </w:r>
      <w:r w:rsidRPr="00557886">
        <w:t xml:space="preserve"> </w:t>
      </w:r>
      <w:hyperlink r:id="rId6" w:tgtFrame="_blank" w:history="1">
        <w:r w:rsidRPr="00557886">
          <w:rPr>
            <w:rStyle w:val="Hyperlink"/>
          </w:rPr>
          <w:t>https://go.umd.edu/mourning22</w:t>
        </w:r>
      </w:hyperlink>
    </w:p>
    <w:p w:rsidR="00486C01" w:rsidRDefault="00557886">
      <w:pPr>
        <w:pStyle w:val="Heading2"/>
        <w:spacing w:after="200"/>
      </w:pPr>
      <w:bookmarkStart w:id="6" w:name="_yewrc2rmg03" w:colFirst="0" w:colLast="0"/>
      <w:bookmarkEnd w:id="6"/>
      <w:r>
        <w:t>“Mourn for the dead, and fight like hell for the living.” - Mother Jones</w:t>
      </w:r>
    </w:p>
    <w:p w:rsidR="00486C01" w:rsidRDefault="00557886">
      <w:pPr>
        <w:rPr>
          <w:rFonts w:ascii="Calibri" w:eastAsia="Calibri" w:hAnsi="Calibri" w:cs="Calibri"/>
        </w:rPr>
      </w:pPr>
      <w:r>
        <w:rPr>
          <w:rFonts w:ascii="Calibri" w:eastAsia="Calibri" w:hAnsi="Calibri" w:cs="Calibri"/>
        </w:rPr>
        <w:t xml:space="preserve">People with disabilities are twice as likely as non-disabled people to be victims of violent crime. Every year, the national media covers dozens of stories about murders of people with disabilities by family members or caregivers, and many more go unnoticed. </w:t>
      </w:r>
    </w:p>
    <w:p w:rsidR="00486C01" w:rsidRDefault="00486C01">
      <w:pPr>
        <w:rPr>
          <w:rFonts w:ascii="Calibri" w:eastAsia="Calibri" w:hAnsi="Calibri" w:cs="Calibri"/>
        </w:rPr>
      </w:pPr>
    </w:p>
    <w:p w:rsidR="00486C01" w:rsidRDefault="00557886">
      <w:pPr>
        <w:rPr>
          <w:rFonts w:ascii="Calibri" w:eastAsia="Calibri" w:hAnsi="Calibri" w:cs="Calibri"/>
        </w:rPr>
      </w:pPr>
      <w:r>
        <w:rPr>
          <w:rFonts w:ascii="Calibri" w:eastAsia="Calibri" w:hAnsi="Calibri" w:cs="Calibri"/>
        </w:rPr>
        <w:t xml:space="preserve">Too often, the coverage focuses on sympathy for the murderer, because they had to live with or care for a person with a disability. The message to the public is that our lives, not our deaths, are the tragedy. </w:t>
      </w:r>
    </w:p>
    <w:p w:rsidR="00486C01" w:rsidRDefault="00486C01">
      <w:pPr>
        <w:rPr>
          <w:rFonts w:ascii="Calibri" w:eastAsia="Calibri" w:hAnsi="Calibri" w:cs="Calibri"/>
        </w:rPr>
      </w:pPr>
    </w:p>
    <w:p w:rsidR="00486C01" w:rsidRDefault="00557886">
      <w:pPr>
        <w:rPr>
          <w:rFonts w:ascii="Calibri" w:eastAsia="Calibri" w:hAnsi="Calibri" w:cs="Calibri"/>
        </w:rPr>
      </w:pPr>
      <w:r>
        <w:rPr>
          <w:rFonts w:ascii="Calibri" w:eastAsia="Calibri" w:hAnsi="Calibri" w:cs="Calibri"/>
        </w:rPr>
        <w:t xml:space="preserve">On March 1st, join the Autistic Self Advocacy Network in remembering people with disabilities who lost their lives at the hands of family members or caregivers. We will remember those we have lost and remind the world that their lives had value. </w:t>
      </w:r>
    </w:p>
    <w:p w:rsidR="00486C01" w:rsidRDefault="00486C01"/>
    <w:p w:rsidR="00486C01" w:rsidRDefault="00855F00">
      <w:pPr>
        <w:rPr>
          <w:rFonts w:ascii="Calibri" w:eastAsia="Calibri" w:hAnsi="Calibri" w:cs="Calibri"/>
          <w:sz w:val="18"/>
          <w:szCs w:val="18"/>
        </w:rPr>
      </w:pPr>
      <w:r>
        <w:pict>
          <v:rect id="_x0000_i1025" style="width:0;height:1.5pt" o:hralign="center" o:hrstd="t" o:hr="t" fillcolor="#a0a0a0" stroked="f"/>
        </w:pict>
      </w:r>
      <w:r w:rsidR="00557886">
        <w:rPr>
          <w:rFonts w:ascii="Calibri" w:eastAsia="Calibri" w:hAnsi="Calibri" w:cs="Calibri"/>
          <w:sz w:val="18"/>
          <w:szCs w:val="18"/>
        </w:rPr>
        <w:t xml:space="preserve">Live captioning and ASL will be provided for all events. Please contact PCDI at </w:t>
      </w:r>
      <w:hyperlink r:id="rId7">
        <w:r w:rsidR="00557886">
          <w:rPr>
            <w:rFonts w:ascii="Calibri" w:eastAsia="Calibri" w:hAnsi="Calibri" w:cs="Calibri"/>
            <w:color w:val="1155CC"/>
            <w:sz w:val="18"/>
            <w:szCs w:val="18"/>
            <w:u w:val="single"/>
          </w:rPr>
          <w:t>pcdi@umd.edu</w:t>
        </w:r>
      </w:hyperlink>
      <w:r w:rsidR="00557886">
        <w:rPr>
          <w:rFonts w:ascii="Calibri" w:eastAsia="Calibri" w:hAnsi="Calibri" w:cs="Calibri"/>
          <w:sz w:val="18"/>
          <w:szCs w:val="18"/>
        </w:rPr>
        <w:t xml:space="preserve"> with questions or if you need accommodations that will facilitate your full participation in the event. Please find updated event details at </w:t>
      </w:r>
      <w:hyperlink r:id="rId8">
        <w:r w:rsidR="00557886">
          <w:rPr>
            <w:rFonts w:ascii="Calibri" w:eastAsia="Calibri" w:hAnsi="Calibri" w:cs="Calibri"/>
            <w:color w:val="1155CC"/>
            <w:sz w:val="18"/>
            <w:szCs w:val="18"/>
            <w:u w:val="single"/>
          </w:rPr>
          <w:t>https://pcdi.umd.edu/day-of-mourning</w:t>
        </w:r>
      </w:hyperlink>
      <w:r w:rsidR="00557886">
        <w:rPr>
          <w:rFonts w:ascii="Calibri" w:eastAsia="Calibri" w:hAnsi="Calibri" w:cs="Calibri"/>
          <w:sz w:val="18"/>
          <w:szCs w:val="18"/>
        </w:rPr>
        <w:t>. Thank you very much for your participation!</w:t>
      </w:r>
    </w:p>
    <w:p w:rsidR="00486C01" w:rsidRDefault="00486C01">
      <w:pPr>
        <w:spacing w:line="240" w:lineRule="auto"/>
        <w:rPr>
          <w:rFonts w:ascii="Calibri" w:eastAsia="Calibri" w:hAnsi="Calibri" w:cs="Calibri"/>
          <w:sz w:val="20"/>
          <w:szCs w:val="20"/>
          <w:highlight w:val="white"/>
        </w:rPr>
      </w:pPr>
    </w:p>
    <w:p w:rsidR="00486C01" w:rsidRDefault="00486C01">
      <w:pPr>
        <w:spacing w:line="240" w:lineRule="auto"/>
        <w:rPr>
          <w:rFonts w:ascii="Calibri" w:eastAsia="Calibri" w:hAnsi="Calibri" w:cs="Calibri"/>
          <w:sz w:val="20"/>
          <w:szCs w:val="20"/>
          <w:highlight w:val="white"/>
        </w:rPr>
      </w:pPr>
    </w:p>
    <w:sectPr w:rsidR="00486C01">
      <w:pgSz w:w="12240" w:h="15840"/>
      <w:pgMar w:top="1440" w:right="1080" w:bottom="1440"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01"/>
    <w:rsid w:val="00486C01"/>
    <w:rsid w:val="00557886"/>
    <w:rsid w:val="0085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D05A"/>
  <w15:docId w15:val="{222CDC3B-1FAB-4CE5-837D-1A37B9B4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color w:val="980000"/>
      <w:sz w:val="24"/>
      <w:szCs w:val="24"/>
      <w:highlight w:val="white"/>
    </w:rPr>
  </w:style>
  <w:style w:type="paragraph" w:styleId="Heading2">
    <w:name w:val="heading 2"/>
    <w:basedOn w:val="Normal"/>
    <w:next w:val="Normal"/>
    <w:uiPriority w:val="9"/>
    <w:unhideWhenUsed/>
    <w:qFormat/>
    <w:pPr>
      <w:keepNext/>
      <w:keepLines/>
      <w:spacing w:line="240" w:lineRule="auto"/>
      <w:outlineLvl w:val="1"/>
    </w:pPr>
    <w:rPr>
      <w:rFonts w:ascii="Calibri" w:eastAsia="Calibri" w:hAnsi="Calibri" w:cs="Calibri"/>
      <w:b/>
      <w:sz w:val="24"/>
      <w:szCs w:val="24"/>
      <w:highlight w:val="whit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rFonts w:ascii="Calibri" w:eastAsia="Calibri" w:hAnsi="Calibri" w:cs="Calibri"/>
      <w:b/>
      <w:color w:val="980000"/>
      <w:sz w:val="36"/>
      <w:szCs w:val="36"/>
      <w:highlight w:val="white"/>
    </w:rPr>
  </w:style>
  <w:style w:type="paragraph" w:styleId="Subtitle">
    <w:name w:val="Subtitle"/>
    <w:basedOn w:val="Normal"/>
    <w:next w:val="Normal"/>
    <w:uiPriority w:val="11"/>
    <w:qFormat/>
    <w:pPr>
      <w:keepNext/>
      <w:keepLines/>
      <w:spacing w:after="200" w:line="240" w:lineRule="auto"/>
    </w:pPr>
    <w:rPr>
      <w:rFonts w:ascii="Calibri" w:eastAsia="Calibri" w:hAnsi="Calibri" w:cs="Calibri"/>
      <w:b/>
      <w:sz w:val="26"/>
      <w:szCs w:val="26"/>
      <w:highlight w:val="white"/>
    </w:rPr>
  </w:style>
  <w:style w:type="character" w:styleId="Hyperlink">
    <w:name w:val="Hyperlink"/>
    <w:basedOn w:val="DefaultParagraphFont"/>
    <w:uiPriority w:val="99"/>
    <w:unhideWhenUsed/>
    <w:rsid w:val="00557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cdi.umd.edu/day-of-mourning" TargetMode="External"/><Relationship Id="rId3" Type="http://schemas.openxmlformats.org/officeDocument/2006/relationships/webSettings" Target="webSettings.xml"/><Relationship Id="rId7" Type="http://schemas.openxmlformats.org/officeDocument/2006/relationships/hyperlink" Target="mailto:pcdi@um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umd.edu/mourning22"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1239</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Nedelina Tchangalova</dc:creator>
  <cp:lastModifiedBy>Nedelina Tchangalova</cp:lastModifiedBy>
  <cp:revision>3</cp:revision>
  <dcterms:created xsi:type="dcterms:W3CDTF">2022-01-06T17:02:00Z</dcterms:created>
  <dcterms:modified xsi:type="dcterms:W3CDTF">2022-01-06T17:04:00Z</dcterms:modified>
</cp:coreProperties>
</file>